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46" w:rsidRDefault="009A6B46" w:rsidP="009A6B46">
      <w:pPr>
        <w:jc w:val="right"/>
      </w:pPr>
      <w:r>
        <w:t>Затверджено  наказом керівника апарату</w:t>
      </w:r>
    </w:p>
    <w:p w:rsidR="009A6B46" w:rsidRDefault="009A6B46" w:rsidP="009A6B46">
      <w:pPr>
        <w:jc w:val="right"/>
        <w:rPr>
          <w:color w:val="FF0000"/>
        </w:rPr>
      </w:pPr>
      <w:r>
        <w:t xml:space="preserve"> Бориспільського міськрайонного суду Київської області</w:t>
      </w:r>
      <w:r w:rsidRPr="00221ED6">
        <w:rPr>
          <w:color w:val="FF0000"/>
        </w:rPr>
        <w:t xml:space="preserve"> </w:t>
      </w:r>
    </w:p>
    <w:p w:rsidR="009A6B46" w:rsidRPr="00B2231D" w:rsidRDefault="009A6B46" w:rsidP="009A6B46">
      <w:pPr>
        <w:jc w:val="right"/>
        <w:rPr>
          <w:rStyle w:val="rvts15"/>
        </w:rPr>
      </w:pPr>
      <w:r w:rsidRPr="005848FD">
        <w:t xml:space="preserve">№ </w:t>
      </w:r>
      <w:r w:rsidR="007126F4">
        <w:t>___</w:t>
      </w:r>
      <w:r w:rsidR="00FA7CEA">
        <w:t xml:space="preserve">  від 30</w:t>
      </w:r>
      <w:r>
        <w:t>.06.2021</w:t>
      </w:r>
    </w:p>
    <w:p w:rsidR="009A6B46" w:rsidRPr="0022550B" w:rsidRDefault="009A6B46" w:rsidP="009A6B46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lang w:val="uk-UA"/>
        </w:rPr>
      </w:pPr>
    </w:p>
    <w:p w:rsidR="009A6B46" w:rsidRPr="0022550B" w:rsidRDefault="009A6B46" w:rsidP="009A6B46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b/>
          <w:u w:val="single"/>
          <w:lang w:val="uk-UA"/>
        </w:rPr>
      </w:pPr>
    </w:p>
    <w:p w:rsidR="009A6B46" w:rsidRPr="0022550B" w:rsidRDefault="009A6B46" w:rsidP="009A6B46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u w:val="single"/>
        </w:rPr>
      </w:pPr>
      <w:r w:rsidRPr="0022550B">
        <w:rPr>
          <w:b/>
          <w:u w:val="single"/>
          <w:lang w:val="uk-UA"/>
        </w:rPr>
        <w:t xml:space="preserve">УМОВИ </w:t>
      </w:r>
      <w:r w:rsidRPr="0022550B">
        <w:rPr>
          <w:b/>
          <w:u w:val="single"/>
          <w:lang w:val="uk-UA"/>
        </w:rPr>
        <w:br/>
        <w:t>проведенн</w:t>
      </w:r>
      <w:r>
        <w:rPr>
          <w:b/>
          <w:u w:val="single"/>
          <w:lang w:val="uk-UA"/>
        </w:rPr>
        <w:t>я конкурсу на зайняття двох вакантних посад</w:t>
      </w:r>
      <w:r w:rsidRPr="0022550B">
        <w:rPr>
          <w:b/>
          <w:u w:val="single"/>
          <w:lang w:val="uk-UA"/>
        </w:rPr>
        <w:t xml:space="preserve"> державної служби</w:t>
      </w:r>
    </w:p>
    <w:p w:rsidR="009A6B46" w:rsidRPr="0022550B" w:rsidRDefault="009A6B46" w:rsidP="009A6B46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color w:val="000000"/>
          <w:u w:val="single"/>
          <w:lang w:val="uk-UA"/>
        </w:rPr>
      </w:pPr>
      <w:r>
        <w:rPr>
          <w:b/>
          <w:u w:val="single"/>
          <w:lang w:val="uk-UA"/>
        </w:rPr>
        <w:t xml:space="preserve"> категорії «В» - секретаря судового засідання Бориспільського міськрайонного суду Київської області</w:t>
      </w:r>
    </w:p>
    <w:p w:rsidR="009A6B46" w:rsidRPr="0022550B" w:rsidRDefault="009A6B46" w:rsidP="009A6B46">
      <w:pPr>
        <w:pStyle w:val="a6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9A6B46" w:rsidRPr="0022550B" w:rsidRDefault="009A6B46" w:rsidP="009A6B46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/>
          <w:lang w:val="uk-UA"/>
        </w:rPr>
      </w:pPr>
    </w:p>
    <w:tbl>
      <w:tblPr>
        <w:tblW w:w="964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388"/>
        <w:gridCol w:w="141"/>
        <w:gridCol w:w="7081"/>
      </w:tblGrid>
      <w:tr w:rsidR="009A6B46" w:rsidRPr="0022550B" w:rsidTr="009C4731">
        <w:tc>
          <w:tcPr>
            <w:tcW w:w="9640" w:type="dxa"/>
            <w:gridSpan w:val="4"/>
            <w:hideMark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Загальні умови</w:t>
            </w:r>
          </w:p>
        </w:tc>
      </w:tr>
      <w:tr w:rsidR="009A6B46" w:rsidRPr="0022550B" w:rsidTr="009C4731">
        <w:tc>
          <w:tcPr>
            <w:tcW w:w="2559" w:type="dxa"/>
            <w:gridSpan w:val="3"/>
            <w:hideMark/>
          </w:tcPr>
          <w:p w:rsidR="009A6B46" w:rsidRPr="0022550B" w:rsidRDefault="009A6B46" w:rsidP="009C4731">
            <w:pPr>
              <w:pStyle w:val="rvps14"/>
              <w:snapToGrid w:val="0"/>
              <w:spacing w:before="150" w:after="150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Посадові обов’язки</w:t>
            </w:r>
          </w:p>
        </w:tc>
        <w:tc>
          <w:tcPr>
            <w:tcW w:w="7081" w:type="dxa"/>
          </w:tcPr>
          <w:p w:rsidR="009A6B46" w:rsidRPr="00A84C6E" w:rsidRDefault="009A6B46" w:rsidP="009C4731">
            <w:pPr>
              <w:pStyle w:val="a4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84C6E">
              <w:rPr>
                <w:sz w:val="24"/>
                <w:szCs w:val="24"/>
              </w:rPr>
              <w:t xml:space="preserve"> здійснює судові виклики та повідомлення у справах, які знаходяться у провадженні судді,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рішень;</w:t>
            </w:r>
          </w:p>
          <w:p w:rsidR="009A6B46" w:rsidRPr="00A84C6E" w:rsidRDefault="009A6B46" w:rsidP="009C4731">
            <w:pPr>
              <w:pStyle w:val="a4"/>
              <w:ind w:right="175"/>
              <w:rPr>
                <w:sz w:val="24"/>
                <w:szCs w:val="24"/>
              </w:rPr>
            </w:pPr>
            <w:r w:rsidRPr="00A84C6E">
              <w:rPr>
                <w:sz w:val="24"/>
                <w:szCs w:val="24"/>
              </w:rPr>
              <w:t>- здійснює оформлення та розміщення списків справ, призначених до розгляду;</w:t>
            </w:r>
          </w:p>
          <w:p w:rsidR="009A6B46" w:rsidRPr="00A84C6E" w:rsidRDefault="009A6B46" w:rsidP="009C4731">
            <w:pPr>
              <w:pStyle w:val="a4"/>
              <w:ind w:right="175"/>
              <w:rPr>
                <w:sz w:val="24"/>
                <w:szCs w:val="24"/>
              </w:rPr>
            </w:pPr>
            <w:r w:rsidRPr="00A84C6E">
              <w:rPr>
                <w:sz w:val="24"/>
                <w:szCs w:val="24"/>
              </w:rPr>
              <w:t>- 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9A6B46" w:rsidRPr="00A84C6E" w:rsidRDefault="009A6B46" w:rsidP="009C4731">
            <w:pPr>
              <w:pStyle w:val="a4"/>
              <w:ind w:right="175"/>
              <w:rPr>
                <w:sz w:val="24"/>
                <w:szCs w:val="24"/>
              </w:rPr>
            </w:pPr>
            <w:r w:rsidRPr="00A84C6E">
              <w:rPr>
                <w:sz w:val="24"/>
                <w:szCs w:val="24"/>
              </w:rPr>
              <w:t>- здійснює перевірку осіб, які викликані в судове засідання, та зазначає на повістках час перебування в суді;</w:t>
            </w:r>
          </w:p>
          <w:p w:rsidR="009A6B46" w:rsidRPr="00A84C6E" w:rsidRDefault="009A6B46" w:rsidP="009C4731">
            <w:pPr>
              <w:pStyle w:val="a4"/>
              <w:ind w:right="175"/>
              <w:rPr>
                <w:sz w:val="24"/>
                <w:szCs w:val="24"/>
              </w:rPr>
            </w:pPr>
            <w:r w:rsidRPr="00A84C6E">
              <w:rPr>
                <w:sz w:val="24"/>
                <w:szCs w:val="24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9A6B46" w:rsidRPr="00A84C6E" w:rsidRDefault="009A6B46" w:rsidP="009C4731">
            <w:pPr>
              <w:pStyle w:val="a4"/>
              <w:ind w:right="175"/>
              <w:rPr>
                <w:sz w:val="24"/>
                <w:szCs w:val="24"/>
              </w:rPr>
            </w:pPr>
            <w:r w:rsidRPr="00A84C6E">
              <w:rPr>
                <w:sz w:val="24"/>
                <w:szCs w:val="24"/>
              </w:rPr>
              <w:t>- веде журнал судового засідання, протокол судового засідання;</w:t>
            </w:r>
          </w:p>
          <w:p w:rsidR="009A6B46" w:rsidRPr="00A84C6E" w:rsidRDefault="009A6B46" w:rsidP="009C4731">
            <w:pPr>
              <w:pStyle w:val="a4"/>
              <w:ind w:right="175"/>
              <w:rPr>
                <w:sz w:val="24"/>
                <w:szCs w:val="24"/>
              </w:rPr>
            </w:pPr>
            <w:r w:rsidRPr="00A84C6E">
              <w:rPr>
                <w:sz w:val="24"/>
                <w:szCs w:val="24"/>
              </w:rPr>
              <w:t>- виготовляє копії удових рішень у справах, які знаходяться в провадженні судді;</w:t>
            </w:r>
          </w:p>
          <w:p w:rsidR="009A6B46" w:rsidRPr="00A84C6E" w:rsidRDefault="009A6B46" w:rsidP="009C4731">
            <w:pPr>
              <w:pStyle w:val="a4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A84C6E">
              <w:rPr>
                <w:sz w:val="24"/>
                <w:szCs w:val="24"/>
              </w:rPr>
              <w:t>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невиїзд;</w:t>
            </w:r>
          </w:p>
          <w:p w:rsidR="009A6B46" w:rsidRPr="00A84C6E" w:rsidRDefault="009A6B46" w:rsidP="009C4731">
            <w:pPr>
              <w:pStyle w:val="a4"/>
              <w:ind w:right="175"/>
              <w:rPr>
                <w:sz w:val="24"/>
                <w:szCs w:val="24"/>
              </w:rPr>
            </w:pPr>
            <w:r w:rsidRPr="00A84C6E">
              <w:rPr>
                <w:sz w:val="24"/>
                <w:szCs w:val="24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9A6B46" w:rsidRPr="00A84C6E" w:rsidRDefault="009A6B46" w:rsidP="009C4731">
            <w:pPr>
              <w:pStyle w:val="a4"/>
              <w:ind w:right="175"/>
              <w:rPr>
                <w:sz w:val="24"/>
                <w:szCs w:val="24"/>
              </w:rPr>
            </w:pPr>
            <w:r w:rsidRPr="00A84C6E">
              <w:rPr>
                <w:sz w:val="24"/>
                <w:szCs w:val="24"/>
              </w:rPr>
              <w:t>- готує виконавчі листи у справах, за якими передбачено негайне виконання;</w:t>
            </w:r>
          </w:p>
          <w:p w:rsidR="009A6B46" w:rsidRPr="00A84C6E" w:rsidRDefault="009A6B46" w:rsidP="009C4731">
            <w:pPr>
              <w:pStyle w:val="a4"/>
              <w:ind w:right="175"/>
              <w:rPr>
                <w:sz w:val="24"/>
                <w:szCs w:val="24"/>
              </w:rPr>
            </w:pPr>
            <w:r w:rsidRPr="00A84C6E">
              <w:rPr>
                <w:sz w:val="24"/>
                <w:szCs w:val="24"/>
              </w:rPr>
              <w:t>- оформлює матеріали судових справ і здійснює передачу справ до канцелярії суду;</w:t>
            </w:r>
          </w:p>
          <w:p w:rsidR="009A6B46" w:rsidRDefault="009A6B46" w:rsidP="009C4731">
            <w:pPr>
              <w:pStyle w:val="a4"/>
              <w:ind w:right="140"/>
              <w:rPr>
                <w:sz w:val="24"/>
                <w:szCs w:val="24"/>
              </w:rPr>
            </w:pPr>
            <w:r w:rsidRPr="00A84C6E">
              <w:rPr>
                <w:sz w:val="24"/>
                <w:szCs w:val="24"/>
              </w:rPr>
              <w:t>- виконує інші доручення судді, керівника апарату суду, що стосуються організації розгляду судових справ</w:t>
            </w:r>
            <w:r>
              <w:rPr>
                <w:sz w:val="24"/>
                <w:szCs w:val="24"/>
              </w:rPr>
              <w:t xml:space="preserve">. </w:t>
            </w:r>
          </w:p>
          <w:p w:rsidR="009A6B46" w:rsidRPr="0022550B" w:rsidRDefault="009A6B46" w:rsidP="009C4731">
            <w:pPr>
              <w:pStyle w:val="a4"/>
              <w:ind w:right="14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A6B46" w:rsidRPr="0022550B" w:rsidTr="009C4731">
        <w:tc>
          <w:tcPr>
            <w:tcW w:w="2559" w:type="dxa"/>
            <w:gridSpan w:val="3"/>
            <w:hideMark/>
          </w:tcPr>
          <w:p w:rsidR="009A6B46" w:rsidRPr="0022550B" w:rsidRDefault="009A6B46" w:rsidP="009C4731">
            <w:pPr>
              <w:pStyle w:val="rvps14"/>
              <w:snapToGrid w:val="0"/>
              <w:spacing w:before="150" w:after="150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Умови оплати праці</w:t>
            </w:r>
          </w:p>
        </w:tc>
        <w:tc>
          <w:tcPr>
            <w:tcW w:w="7081" w:type="dxa"/>
            <w:hideMark/>
          </w:tcPr>
          <w:p w:rsidR="009A6B46" w:rsidRPr="0022550B" w:rsidRDefault="009A6B46" w:rsidP="009C4731">
            <w:pPr>
              <w:snapToGrid w:val="0"/>
              <w:ind w:left="142" w:firstLine="1"/>
              <w:rPr>
                <w:lang w:eastAsia="ar-SA"/>
              </w:rPr>
            </w:pPr>
            <w:r w:rsidRPr="0022550B">
              <w:t>- посадовий оклад  від</w:t>
            </w:r>
            <w:r>
              <w:t>повідно до штатного розпису 4440</w:t>
            </w:r>
            <w:r w:rsidRPr="0022550B">
              <w:t>,00 грн.;</w:t>
            </w:r>
          </w:p>
          <w:p w:rsidR="009A6B46" w:rsidRPr="0022550B" w:rsidRDefault="009A6B46" w:rsidP="009C4731">
            <w:pPr>
              <w:ind w:left="142" w:firstLine="1"/>
            </w:pPr>
            <w:r w:rsidRPr="0022550B">
              <w:t xml:space="preserve">- надбавка за ранг державного службовця – відповідно до постанови Кабінету Міністрів України від 18 січня 2017 року   № 15 «Питання оплати праці працівників державних органів»; </w:t>
            </w:r>
          </w:p>
          <w:p w:rsidR="009A6B46" w:rsidRPr="0022550B" w:rsidRDefault="009A6B46" w:rsidP="009C4731">
            <w:pPr>
              <w:suppressAutoHyphens/>
              <w:ind w:left="142" w:firstLine="1"/>
              <w:rPr>
                <w:lang w:eastAsia="ar-SA"/>
              </w:rPr>
            </w:pPr>
            <w:r w:rsidRPr="0022550B">
              <w:t>- надбавка за  та доплати (відповідно до ст. 52 ЗУ «Про державну службу).</w:t>
            </w:r>
          </w:p>
        </w:tc>
      </w:tr>
      <w:tr w:rsidR="009A6B46" w:rsidRPr="0022550B" w:rsidTr="009C4731">
        <w:trPr>
          <w:trHeight w:val="1143"/>
        </w:trPr>
        <w:tc>
          <w:tcPr>
            <w:tcW w:w="2559" w:type="dxa"/>
            <w:gridSpan w:val="3"/>
            <w:hideMark/>
          </w:tcPr>
          <w:p w:rsidR="009A6B46" w:rsidRPr="0022550B" w:rsidRDefault="009A6B46" w:rsidP="009C4731">
            <w:pPr>
              <w:pStyle w:val="rvps14"/>
              <w:snapToGrid w:val="0"/>
              <w:spacing w:before="150" w:after="150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81" w:type="dxa"/>
            <w:hideMark/>
          </w:tcPr>
          <w:p w:rsidR="009A6B46" w:rsidRPr="0022550B" w:rsidRDefault="009A6B46" w:rsidP="009C4731">
            <w:pPr>
              <w:pStyle w:val="rvps14"/>
              <w:snapToGrid w:val="0"/>
              <w:spacing w:before="150" w:after="150"/>
              <w:ind w:left="142" w:firstLine="1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Безстроково/Тимчасово</w:t>
            </w:r>
          </w:p>
        </w:tc>
      </w:tr>
      <w:tr w:rsidR="009A6B46" w:rsidRPr="0022550B" w:rsidTr="009C4731">
        <w:tc>
          <w:tcPr>
            <w:tcW w:w="2559" w:type="dxa"/>
            <w:gridSpan w:val="3"/>
            <w:hideMark/>
          </w:tcPr>
          <w:p w:rsidR="009A6B46" w:rsidRPr="00610DD6" w:rsidRDefault="009A6B46" w:rsidP="009C4731">
            <w:pPr>
              <w:pStyle w:val="rvps14"/>
              <w:snapToGrid w:val="0"/>
              <w:spacing w:before="150" w:after="150"/>
              <w:textAlignment w:val="baseline"/>
              <w:rPr>
                <w:b/>
                <w:lang w:val="uk-UA"/>
              </w:rPr>
            </w:pPr>
            <w:r w:rsidRPr="00610DD6">
              <w:rPr>
                <w:b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81" w:type="dxa"/>
            <w:hideMark/>
          </w:tcPr>
          <w:p w:rsidR="009A6B46" w:rsidRPr="00596DF5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96DF5">
              <w:rPr>
                <w:bCs/>
                <w:sz w:val="24"/>
                <w:szCs w:val="24"/>
              </w:rPr>
              <w:t>1)</w:t>
            </w:r>
            <w:r w:rsidRPr="00596DF5">
              <w:rPr>
                <w:bCs/>
                <w:sz w:val="24"/>
                <w:szCs w:val="24"/>
              </w:rPr>
              <w:tab/>
              <w:t>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9A6B46" w:rsidRPr="00596DF5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96DF5">
              <w:rPr>
                <w:bCs/>
                <w:sz w:val="24"/>
                <w:szCs w:val="24"/>
              </w:rPr>
              <w:t>2)</w:t>
            </w:r>
            <w:r w:rsidRPr="00596DF5">
              <w:rPr>
                <w:bCs/>
                <w:sz w:val="24"/>
                <w:szCs w:val="24"/>
              </w:rPr>
              <w:tab/>
              <w:t xml:space="preserve">резюме за формою згідно з додатком </w:t>
            </w:r>
            <w:r>
              <w:rPr>
                <w:bCs/>
                <w:sz w:val="24"/>
                <w:szCs w:val="24"/>
              </w:rPr>
              <w:t xml:space="preserve">2-1 </w:t>
            </w:r>
            <w:r w:rsidRPr="00596DF5">
              <w:rPr>
                <w:bCs/>
                <w:sz w:val="24"/>
                <w:szCs w:val="24"/>
              </w:rPr>
              <w:t>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9A6B46" w:rsidRPr="00596DF5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96DF5">
              <w:rPr>
                <w:bCs/>
                <w:sz w:val="24"/>
                <w:szCs w:val="24"/>
              </w:rPr>
              <w:t>прізвище, ім’я, по батькові кандидата;</w:t>
            </w:r>
          </w:p>
          <w:p w:rsidR="009A6B46" w:rsidRPr="00596DF5" w:rsidRDefault="009A6B46" w:rsidP="009C4731">
            <w:pPr>
              <w:pStyle w:val="a4"/>
              <w:tabs>
                <w:tab w:val="left" w:pos="14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-</w:t>
            </w:r>
            <w:r w:rsidRPr="00596DF5">
              <w:rPr>
                <w:bCs/>
                <w:sz w:val="24"/>
                <w:szCs w:val="24"/>
              </w:rPr>
              <w:t>реквізити</w:t>
            </w:r>
            <w:proofErr w:type="spellEnd"/>
            <w:r w:rsidRPr="00596DF5">
              <w:rPr>
                <w:bCs/>
                <w:sz w:val="24"/>
                <w:szCs w:val="24"/>
              </w:rPr>
              <w:t xml:space="preserve"> документа, що посвідчує особу та підтверджує громадянство України;</w:t>
            </w:r>
          </w:p>
          <w:p w:rsidR="009A6B46" w:rsidRPr="00596DF5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96DF5">
              <w:rPr>
                <w:bCs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A6B46" w:rsidRPr="00596DF5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96DF5">
              <w:rPr>
                <w:bCs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A6B46" w:rsidRPr="00596DF5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96DF5">
              <w:rPr>
                <w:bCs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9A6B46" w:rsidRPr="00596DF5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96DF5">
              <w:rPr>
                <w:bCs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A6B46" w:rsidRPr="00596DF5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96DF5">
              <w:rPr>
                <w:bCs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9A6B46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</w:p>
          <w:p w:rsidR="009A6B46" w:rsidRPr="00596DF5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bCs/>
                <w:sz w:val="24"/>
                <w:szCs w:val="24"/>
              </w:rPr>
            </w:pPr>
            <w:r w:rsidRPr="00596DF5">
              <w:rPr>
                <w:bCs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9A6B46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</w:p>
          <w:p w:rsidR="009A6B46" w:rsidRDefault="009A6B46" w:rsidP="009C4731">
            <w:pPr>
              <w:pStyle w:val="a4"/>
              <w:tabs>
                <w:tab w:val="left" w:pos="234"/>
              </w:tabs>
              <w:snapToGrid w:val="0"/>
              <w:rPr>
                <w:sz w:val="24"/>
                <w:szCs w:val="24"/>
              </w:rPr>
            </w:pPr>
            <w:r w:rsidRPr="00101660">
              <w:rPr>
                <w:sz w:val="24"/>
                <w:szCs w:val="24"/>
              </w:rPr>
              <w:t>-</w:t>
            </w:r>
            <w:r w:rsidRPr="00101660">
              <w:rPr>
                <w:sz w:val="24"/>
                <w:szCs w:val="24"/>
              </w:rPr>
              <w:tab/>
              <w:t>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</w:t>
            </w:r>
            <w:r>
              <w:rPr>
                <w:sz w:val="24"/>
                <w:szCs w:val="24"/>
              </w:rPr>
              <w:t xml:space="preserve">ою: </w:t>
            </w:r>
            <w:hyperlink r:id="rId5" w:history="1">
              <w:r w:rsidRPr="006D57AE">
                <w:rPr>
                  <w:rStyle w:val="a7"/>
                  <w:sz w:val="24"/>
                  <w:szCs w:val="24"/>
                </w:rPr>
                <w:t>https://www.career.gov.ua/</w:t>
              </w:r>
            </w:hyperlink>
            <w:r>
              <w:rPr>
                <w:sz w:val="24"/>
                <w:szCs w:val="24"/>
              </w:rPr>
              <w:t xml:space="preserve">; </w:t>
            </w:r>
          </w:p>
          <w:p w:rsidR="009A6B46" w:rsidRPr="00DB6D24" w:rsidRDefault="009A6B46" w:rsidP="009C4731">
            <w:pPr>
              <w:pStyle w:val="a4"/>
              <w:tabs>
                <w:tab w:val="left" w:pos="234"/>
              </w:tabs>
              <w:snapToGrid w:val="0"/>
            </w:pPr>
            <w:r w:rsidRPr="008931AA">
              <w:rPr>
                <w:sz w:val="24"/>
                <w:szCs w:val="24"/>
              </w:rPr>
              <w:t xml:space="preserve">Документи подаються до  </w:t>
            </w:r>
            <w:r w:rsidR="00FA7CEA">
              <w:rPr>
                <w:sz w:val="24"/>
                <w:szCs w:val="24"/>
              </w:rPr>
              <w:t>21 липня</w:t>
            </w:r>
            <w:r w:rsidRPr="008931AA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Pr="008931AA">
              <w:rPr>
                <w:sz w:val="24"/>
                <w:szCs w:val="24"/>
              </w:rPr>
              <w:t xml:space="preserve">  року до 1</w:t>
            </w:r>
            <w:r>
              <w:rPr>
                <w:sz w:val="24"/>
                <w:szCs w:val="24"/>
              </w:rPr>
              <w:t xml:space="preserve">7.30 через </w:t>
            </w:r>
            <w:r w:rsidRPr="00101660">
              <w:rPr>
                <w:sz w:val="24"/>
                <w:szCs w:val="24"/>
              </w:rPr>
              <w:t>Єдиний портал вакансій державної служби</w:t>
            </w:r>
            <w:r>
              <w:rPr>
                <w:sz w:val="24"/>
                <w:szCs w:val="24"/>
              </w:rPr>
              <w:t xml:space="preserve"> </w:t>
            </w:r>
            <w:r w:rsidRPr="00AF2191">
              <w:rPr>
                <w:bCs/>
                <w:sz w:val="24"/>
                <w:szCs w:val="24"/>
              </w:rPr>
              <w:t>відповідно до постанови Кабінету Міністрів України від 25.09.2019 № 844</w:t>
            </w:r>
          </w:p>
        </w:tc>
      </w:tr>
      <w:tr w:rsidR="009A6B46" w:rsidRPr="0022550B" w:rsidTr="009C4731">
        <w:trPr>
          <w:trHeight w:val="1289"/>
        </w:trPr>
        <w:tc>
          <w:tcPr>
            <w:tcW w:w="2559" w:type="dxa"/>
            <w:gridSpan w:val="3"/>
          </w:tcPr>
          <w:p w:rsidR="009A6B46" w:rsidRPr="00BE3B94" w:rsidRDefault="009A6B46" w:rsidP="009C4731">
            <w:pPr>
              <w:rPr>
                <w:b/>
              </w:rPr>
            </w:pPr>
            <w:r w:rsidRPr="00BE3B94">
              <w:rPr>
                <w:b/>
              </w:rPr>
              <w:t>Додаткові (необов'язкові) документи</w:t>
            </w:r>
          </w:p>
        </w:tc>
        <w:tc>
          <w:tcPr>
            <w:tcW w:w="7081" w:type="dxa"/>
          </w:tcPr>
          <w:p w:rsidR="009A6B46" w:rsidRPr="00BE3B94" w:rsidRDefault="009A6B46" w:rsidP="009C4731">
            <w:r w:rsidRPr="00BE3B94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A6B46" w:rsidRPr="0022550B" w:rsidTr="009C4731">
        <w:trPr>
          <w:trHeight w:val="1289"/>
        </w:trPr>
        <w:tc>
          <w:tcPr>
            <w:tcW w:w="2559" w:type="dxa"/>
            <w:gridSpan w:val="3"/>
          </w:tcPr>
          <w:p w:rsidR="009A6B46" w:rsidRDefault="009A6B46" w:rsidP="009C4731">
            <w:pPr>
              <w:pStyle w:val="rvps14"/>
              <w:snapToGrid w:val="0"/>
              <w:spacing w:before="150" w:after="150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Місце, час і дата початку проведення ТЕСТУВАННЯ на знання законодавства</w:t>
            </w:r>
          </w:p>
        </w:tc>
        <w:tc>
          <w:tcPr>
            <w:tcW w:w="7081" w:type="dxa"/>
          </w:tcPr>
          <w:p w:rsidR="009A6B46" w:rsidRDefault="00FA7CEA" w:rsidP="009C4731">
            <w:pPr>
              <w:pStyle w:val="rvps14"/>
              <w:snapToGrid w:val="0"/>
              <w:spacing w:before="150" w:after="150"/>
              <w:ind w:left="142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23 липня</w:t>
            </w:r>
            <w:r w:rsidR="009A6B46">
              <w:rPr>
                <w:lang w:val="uk-UA"/>
              </w:rPr>
              <w:t xml:space="preserve"> 2021 року, початок о 10:00 год. за адресою: м. Бориспіль, вул. Київський шлях, 72, каб. 3</w:t>
            </w:r>
          </w:p>
          <w:p w:rsidR="009A6B46" w:rsidRDefault="009A6B46" w:rsidP="009C4731">
            <w:pPr>
              <w:pStyle w:val="rvps14"/>
              <w:snapToGrid w:val="0"/>
              <w:spacing w:before="150" w:after="150"/>
              <w:ind w:left="142"/>
              <w:textAlignment w:val="baseline"/>
              <w:rPr>
                <w:lang w:val="uk-UA"/>
              </w:rPr>
            </w:pPr>
          </w:p>
        </w:tc>
      </w:tr>
      <w:tr w:rsidR="009A6B46" w:rsidRPr="0022550B" w:rsidTr="009C4731">
        <w:tc>
          <w:tcPr>
            <w:tcW w:w="2559" w:type="dxa"/>
            <w:gridSpan w:val="3"/>
            <w:hideMark/>
          </w:tcPr>
          <w:p w:rsidR="009A6B46" w:rsidRPr="00610DD6" w:rsidRDefault="009A6B46" w:rsidP="009C4731">
            <w:pPr>
              <w:pStyle w:val="rvps14"/>
              <w:snapToGrid w:val="0"/>
              <w:spacing w:before="150" w:after="150"/>
              <w:textAlignment w:val="baseline"/>
              <w:rPr>
                <w:b/>
                <w:lang w:val="uk-UA"/>
              </w:rPr>
            </w:pPr>
            <w:r w:rsidRPr="00610DD6">
              <w:rPr>
                <w:b/>
                <w:lang w:val="uk-UA"/>
              </w:rPr>
              <w:t xml:space="preserve">Прізвище, ім’я та по батькові, номер телефону та адреса </w:t>
            </w:r>
            <w:r w:rsidRPr="00610DD6">
              <w:rPr>
                <w:b/>
                <w:lang w:val="uk-UA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7081" w:type="dxa"/>
            <w:hideMark/>
          </w:tcPr>
          <w:p w:rsidR="009A6B46" w:rsidRDefault="009A6B46" w:rsidP="009C4731">
            <w:pPr>
              <w:spacing w:before="100" w:beforeAutospacing="1" w:after="100" w:afterAutospacing="1"/>
              <w:outlineLvl w:val="2"/>
              <w:rPr>
                <w:bCs/>
                <w:iCs/>
                <w:color w:val="000000"/>
              </w:rPr>
            </w:pPr>
            <w:r>
              <w:lastRenderedPageBreak/>
              <w:t xml:space="preserve">Заступник керівника апарату </w:t>
            </w:r>
            <w:r>
              <w:rPr>
                <w:bCs/>
                <w:iCs/>
                <w:color w:val="000000"/>
              </w:rPr>
              <w:t>Мельничук Марина Василівна,</w:t>
            </w:r>
            <w:r w:rsidRPr="00E34305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 (04595) 6-75-77</w:t>
            </w:r>
            <w:r w:rsidRPr="00E34305">
              <w:rPr>
                <w:bCs/>
                <w:iCs/>
                <w:color w:val="000000"/>
              </w:rPr>
              <w:t>,</w:t>
            </w:r>
          </w:p>
          <w:p w:rsidR="009A6B46" w:rsidRPr="00610DD6" w:rsidRDefault="009A6B46" w:rsidP="009C4731">
            <w:pPr>
              <w:spacing w:before="100" w:beforeAutospacing="1" w:after="100" w:afterAutospacing="1"/>
              <w:outlineLvl w:val="2"/>
            </w:pPr>
            <w:r w:rsidRPr="00E34305">
              <w:rPr>
                <w:bCs/>
                <w:iCs/>
                <w:color w:val="000000"/>
              </w:rPr>
              <w:lastRenderedPageBreak/>
              <w:t xml:space="preserve"> </w:t>
            </w:r>
            <w:r w:rsidRPr="00B41F57">
              <w:rPr>
                <w:bCs/>
                <w:iCs/>
                <w:color w:val="000000"/>
              </w:rPr>
              <w:t>inbox@bpm.ko.court.gov.ua</w:t>
            </w:r>
          </w:p>
        </w:tc>
      </w:tr>
      <w:tr w:rsidR="009A6B46" w:rsidRPr="0022550B" w:rsidTr="009C4731">
        <w:tc>
          <w:tcPr>
            <w:tcW w:w="9640" w:type="dxa"/>
            <w:gridSpan w:val="4"/>
            <w:hideMark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lastRenderedPageBreak/>
              <w:t>Кваліфікаційні вимоги</w:t>
            </w:r>
          </w:p>
        </w:tc>
      </w:tr>
      <w:tr w:rsidR="009A6B46" w:rsidRPr="0022550B" w:rsidTr="009C4731">
        <w:tc>
          <w:tcPr>
            <w:tcW w:w="30" w:type="dxa"/>
            <w:hideMark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1</w:t>
            </w:r>
          </w:p>
        </w:tc>
        <w:tc>
          <w:tcPr>
            <w:tcW w:w="2388" w:type="dxa"/>
            <w:hideMark/>
          </w:tcPr>
          <w:p w:rsidR="009A6B46" w:rsidRPr="0022550B" w:rsidRDefault="009A6B46" w:rsidP="009C4731">
            <w:pPr>
              <w:pStyle w:val="rvps14"/>
              <w:snapToGrid w:val="0"/>
              <w:spacing w:before="150" w:after="150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Освіта</w:t>
            </w:r>
          </w:p>
        </w:tc>
        <w:tc>
          <w:tcPr>
            <w:tcW w:w="7222" w:type="dxa"/>
            <w:gridSpan w:val="2"/>
            <w:hideMark/>
          </w:tcPr>
          <w:p w:rsidR="009A6B46" w:rsidRPr="00D42519" w:rsidRDefault="009A6B46" w:rsidP="009C4731">
            <w:pPr>
              <w:suppressAutoHyphens/>
              <w:snapToGrid w:val="0"/>
              <w:rPr>
                <w:color w:val="000000"/>
                <w:shd w:val="clear" w:color="auto" w:fill="FFFFFF"/>
                <w:lang w:eastAsia="ar-SA"/>
              </w:rPr>
            </w:pPr>
            <w:r w:rsidRPr="00D42519">
              <w:rPr>
                <w:lang w:eastAsia="uk-UA"/>
              </w:rPr>
              <w:t>Вища, не нижче ступеня молодшого бакалавра або бакалавра</w:t>
            </w:r>
          </w:p>
        </w:tc>
      </w:tr>
      <w:tr w:rsidR="009A6B46" w:rsidRPr="0022550B" w:rsidTr="009C4731">
        <w:tc>
          <w:tcPr>
            <w:tcW w:w="30" w:type="dxa"/>
            <w:hideMark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2</w:t>
            </w:r>
          </w:p>
        </w:tc>
        <w:tc>
          <w:tcPr>
            <w:tcW w:w="2388" w:type="dxa"/>
            <w:hideMark/>
          </w:tcPr>
          <w:p w:rsidR="009A6B46" w:rsidRPr="0022550B" w:rsidRDefault="009A6B46" w:rsidP="009C4731">
            <w:pPr>
              <w:pStyle w:val="rvps14"/>
              <w:snapToGrid w:val="0"/>
              <w:spacing w:before="150" w:after="150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Досвід роботи</w:t>
            </w:r>
          </w:p>
        </w:tc>
        <w:tc>
          <w:tcPr>
            <w:tcW w:w="7222" w:type="dxa"/>
            <w:gridSpan w:val="2"/>
            <w:hideMark/>
          </w:tcPr>
          <w:p w:rsidR="009A6B46" w:rsidRPr="0022550B" w:rsidRDefault="009A6B46" w:rsidP="009C4731">
            <w:pPr>
              <w:suppressAutoHyphens/>
              <w:snapToGrid w:val="0"/>
              <w:rPr>
                <w:lang w:eastAsia="ar-SA"/>
              </w:rPr>
            </w:pPr>
            <w:r w:rsidRPr="0022550B">
              <w:t>Не потребує</w:t>
            </w:r>
          </w:p>
        </w:tc>
      </w:tr>
      <w:tr w:rsidR="009A6B46" w:rsidRPr="0022550B" w:rsidTr="009C4731">
        <w:tc>
          <w:tcPr>
            <w:tcW w:w="30" w:type="dxa"/>
            <w:hideMark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3</w:t>
            </w:r>
          </w:p>
        </w:tc>
        <w:tc>
          <w:tcPr>
            <w:tcW w:w="2388" w:type="dxa"/>
            <w:hideMark/>
          </w:tcPr>
          <w:p w:rsidR="009A6B46" w:rsidRPr="0022550B" w:rsidRDefault="009A6B46" w:rsidP="009C4731">
            <w:pPr>
              <w:suppressAutoHyphens/>
              <w:snapToGrid w:val="0"/>
              <w:rPr>
                <w:b/>
                <w:lang w:eastAsia="ar-SA"/>
              </w:rPr>
            </w:pPr>
            <w:r w:rsidRPr="0022550B">
              <w:rPr>
                <w:b/>
              </w:rPr>
              <w:t>Володіння державною мовою</w:t>
            </w:r>
          </w:p>
        </w:tc>
        <w:tc>
          <w:tcPr>
            <w:tcW w:w="7222" w:type="dxa"/>
            <w:gridSpan w:val="2"/>
            <w:hideMark/>
          </w:tcPr>
          <w:p w:rsidR="009A6B46" w:rsidRPr="0022550B" w:rsidRDefault="009A6B46" w:rsidP="009C4731">
            <w:pPr>
              <w:suppressAutoHyphens/>
              <w:snapToGrid w:val="0"/>
              <w:rPr>
                <w:lang w:val="en-US" w:eastAsia="ar-SA"/>
              </w:rPr>
            </w:pPr>
            <w:r w:rsidRPr="0022550B">
              <w:t>В</w:t>
            </w:r>
            <w:r w:rsidRPr="0022550B">
              <w:rPr>
                <w:color w:val="000000"/>
              </w:rPr>
              <w:t>ільне володіння державною мовою</w:t>
            </w:r>
          </w:p>
        </w:tc>
      </w:tr>
      <w:tr w:rsidR="009A6B46" w:rsidRPr="0022550B" w:rsidTr="009C4731">
        <w:tc>
          <w:tcPr>
            <w:tcW w:w="30" w:type="dxa"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2388" w:type="dxa"/>
          </w:tcPr>
          <w:p w:rsidR="009A6B46" w:rsidRPr="0022550B" w:rsidRDefault="009A6B46" w:rsidP="009C4731">
            <w:pPr>
              <w:suppressAutoHyphens/>
              <w:snapToGrid w:val="0"/>
              <w:rPr>
                <w:b/>
              </w:rPr>
            </w:pPr>
            <w:r w:rsidRPr="0022550B">
              <w:rPr>
                <w:b/>
              </w:rPr>
              <w:t xml:space="preserve">Володіння </w:t>
            </w:r>
            <w:r>
              <w:rPr>
                <w:b/>
              </w:rPr>
              <w:t xml:space="preserve"> іноземною мовою</w:t>
            </w:r>
          </w:p>
        </w:tc>
        <w:tc>
          <w:tcPr>
            <w:tcW w:w="7222" w:type="dxa"/>
            <w:gridSpan w:val="2"/>
          </w:tcPr>
          <w:p w:rsidR="009A6B46" w:rsidRPr="0022550B" w:rsidRDefault="009A6B46" w:rsidP="009C4731">
            <w:pPr>
              <w:suppressAutoHyphens/>
              <w:snapToGrid w:val="0"/>
            </w:pPr>
            <w:r>
              <w:t>Не потребує</w:t>
            </w:r>
          </w:p>
        </w:tc>
      </w:tr>
      <w:tr w:rsidR="009A6B46" w:rsidRPr="0022550B" w:rsidTr="009C4731">
        <w:trPr>
          <w:trHeight w:val="378"/>
        </w:trPr>
        <w:tc>
          <w:tcPr>
            <w:tcW w:w="9640" w:type="dxa"/>
            <w:gridSpan w:val="4"/>
          </w:tcPr>
          <w:p w:rsidR="009A6B46" w:rsidRDefault="009A6B46" w:rsidP="009C4731">
            <w:pPr>
              <w:snapToGrid w:val="0"/>
              <w:jc w:val="center"/>
              <w:rPr>
                <w:b/>
              </w:rPr>
            </w:pPr>
          </w:p>
          <w:p w:rsidR="009A6B46" w:rsidRPr="0022550B" w:rsidRDefault="009A6B46" w:rsidP="009C4731">
            <w:pPr>
              <w:snapToGrid w:val="0"/>
              <w:jc w:val="center"/>
              <w:rPr>
                <w:b/>
              </w:rPr>
            </w:pPr>
            <w:r w:rsidRPr="0022550B">
              <w:rPr>
                <w:b/>
              </w:rPr>
              <w:t>Вимоги до компетентності</w:t>
            </w:r>
          </w:p>
          <w:p w:rsidR="009A6B46" w:rsidRPr="0022550B" w:rsidRDefault="009A6B46" w:rsidP="009C473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9A6B46" w:rsidRPr="0022550B" w:rsidTr="009C4731">
        <w:tc>
          <w:tcPr>
            <w:tcW w:w="2418" w:type="dxa"/>
            <w:gridSpan w:val="2"/>
            <w:hideMark/>
          </w:tcPr>
          <w:p w:rsidR="009A6B46" w:rsidRPr="0022550B" w:rsidRDefault="009A6B46" w:rsidP="009C473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2550B">
              <w:rPr>
                <w:b/>
                <w:bCs/>
              </w:rPr>
              <w:t>Вимога</w:t>
            </w:r>
          </w:p>
        </w:tc>
        <w:tc>
          <w:tcPr>
            <w:tcW w:w="7222" w:type="dxa"/>
            <w:gridSpan w:val="2"/>
            <w:hideMark/>
          </w:tcPr>
          <w:p w:rsidR="009A6B46" w:rsidRPr="0022550B" w:rsidRDefault="009A6B46" w:rsidP="009C4731">
            <w:pPr>
              <w:suppressAutoHyphens/>
              <w:snapToGrid w:val="0"/>
              <w:spacing w:after="120"/>
              <w:jc w:val="center"/>
              <w:textAlignment w:val="baseline"/>
              <w:rPr>
                <w:b/>
                <w:bCs/>
                <w:lang w:eastAsia="ar-SA"/>
              </w:rPr>
            </w:pPr>
            <w:r w:rsidRPr="0022550B">
              <w:rPr>
                <w:b/>
                <w:bCs/>
              </w:rPr>
              <w:t>Компоненти  вимоги</w:t>
            </w:r>
          </w:p>
        </w:tc>
      </w:tr>
      <w:tr w:rsidR="009A6B46" w:rsidRPr="0022550B" w:rsidTr="009C4731">
        <w:trPr>
          <w:trHeight w:val="504"/>
        </w:trPr>
        <w:tc>
          <w:tcPr>
            <w:tcW w:w="30" w:type="dxa"/>
            <w:hideMark/>
          </w:tcPr>
          <w:p w:rsidR="009A6B46" w:rsidRPr="0022550B" w:rsidRDefault="009A6B46" w:rsidP="009C4731">
            <w:pPr>
              <w:suppressAutoHyphens/>
              <w:snapToGrid w:val="0"/>
              <w:spacing w:before="150" w:after="150"/>
              <w:jc w:val="center"/>
              <w:textAlignment w:val="baseline"/>
              <w:rPr>
                <w:b/>
                <w:lang w:eastAsia="ar-SA"/>
              </w:rPr>
            </w:pPr>
          </w:p>
        </w:tc>
        <w:tc>
          <w:tcPr>
            <w:tcW w:w="2388" w:type="dxa"/>
            <w:hideMark/>
          </w:tcPr>
          <w:p w:rsidR="009A6B46" w:rsidRPr="007979E7" w:rsidRDefault="009A6B46" w:rsidP="009C4731">
            <w:pPr>
              <w:pStyle w:val="rvps14"/>
              <w:snapToGrid w:val="0"/>
              <w:spacing w:before="0" w:after="0"/>
              <w:textAlignment w:val="baseline"/>
              <w:rPr>
                <w:b/>
                <w:lang w:val="uk-UA"/>
              </w:rPr>
            </w:pPr>
            <w:r w:rsidRPr="007979E7">
              <w:rPr>
                <w:b/>
                <w:lang w:val="uk-UA"/>
              </w:rPr>
              <w:t xml:space="preserve">Уміння працювати </w:t>
            </w:r>
          </w:p>
          <w:p w:rsidR="009A6B46" w:rsidRPr="007979E7" w:rsidRDefault="009A6B46" w:rsidP="009C4731">
            <w:pPr>
              <w:pStyle w:val="rvps14"/>
              <w:snapToGrid w:val="0"/>
              <w:spacing w:before="0" w:after="0"/>
              <w:textAlignment w:val="baseline"/>
              <w:rPr>
                <w:b/>
                <w:lang w:val="uk-UA"/>
              </w:rPr>
            </w:pPr>
            <w:r w:rsidRPr="007979E7">
              <w:rPr>
                <w:b/>
                <w:lang w:val="uk-UA"/>
              </w:rPr>
              <w:t xml:space="preserve">з комп’ютером </w:t>
            </w:r>
          </w:p>
        </w:tc>
        <w:tc>
          <w:tcPr>
            <w:tcW w:w="7222" w:type="dxa"/>
            <w:gridSpan w:val="2"/>
          </w:tcPr>
          <w:p w:rsidR="009A6B46" w:rsidRPr="00F1663F" w:rsidRDefault="009A6B46" w:rsidP="009C4731">
            <w:pPr>
              <w:widowControl w:val="0"/>
              <w:suppressAutoHyphens/>
              <w:ind w:right="140" w:firstLine="37"/>
              <w:rPr>
                <w:color w:val="000000"/>
              </w:rPr>
            </w:pPr>
            <w:r w:rsidRPr="00F1663F">
              <w:rPr>
                <w:rFonts w:eastAsia="TimesNewRomanPSMT"/>
                <w:shd w:val="clear" w:color="auto" w:fill="FFFFFF"/>
              </w:rPr>
              <w:t>Вміння використовувати комп'ютерне обладнання та програмне забезпечення, використовувати офісну техніку</w:t>
            </w:r>
            <w:r w:rsidRPr="00F1663F">
              <w:t>.</w:t>
            </w:r>
          </w:p>
        </w:tc>
      </w:tr>
      <w:tr w:rsidR="009A6B46" w:rsidRPr="0022550B" w:rsidTr="009C4731">
        <w:trPr>
          <w:trHeight w:val="504"/>
        </w:trPr>
        <w:tc>
          <w:tcPr>
            <w:tcW w:w="30" w:type="dxa"/>
            <w:hideMark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4</w:t>
            </w:r>
          </w:p>
        </w:tc>
        <w:tc>
          <w:tcPr>
            <w:tcW w:w="2388" w:type="dxa"/>
            <w:hideMark/>
          </w:tcPr>
          <w:p w:rsidR="009A6B46" w:rsidRPr="007979E7" w:rsidRDefault="009A6B46" w:rsidP="009C4731">
            <w:pPr>
              <w:rPr>
                <w:b/>
                <w:lang w:eastAsia="ar-SA"/>
              </w:rPr>
            </w:pPr>
            <w:r w:rsidRPr="007979E7">
              <w:rPr>
                <w:b/>
                <w:lang w:eastAsia="ar-SA"/>
              </w:rPr>
              <w:t xml:space="preserve">Ділові якості </w:t>
            </w:r>
          </w:p>
        </w:tc>
        <w:tc>
          <w:tcPr>
            <w:tcW w:w="7222" w:type="dxa"/>
            <w:gridSpan w:val="2"/>
            <w:hideMark/>
          </w:tcPr>
          <w:p w:rsidR="009A6B46" w:rsidRPr="00F1663F" w:rsidRDefault="009A6B46" w:rsidP="009C4731">
            <w:pPr>
              <w:widowControl w:val="0"/>
              <w:suppressAutoHyphens/>
              <w:ind w:right="140" w:firstLine="37"/>
              <w:rPr>
                <w:lang w:eastAsia="ar-SA"/>
              </w:rPr>
            </w:pPr>
            <w:r w:rsidRPr="00F1663F">
              <w:t>Адаптивність, вміння вести перемовини, організаторські здібності, навички наставництва, стресостійкість, вимогливість, оперативність, вміння визначати пріоритети, уміння працювати в команді</w:t>
            </w:r>
          </w:p>
        </w:tc>
      </w:tr>
      <w:tr w:rsidR="009A6B46" w:rsidRPr="0022550B" w:rsidTr="009C4731">
        <w:trPr>
          <w:trHeight w:val="75"/>
        </w:trPr>
        <w:tc>
          <w:tcPr>
            <w:tcW w:w="30" w:type="dxa"/>
            <w:hideMark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5</w:t>
            </w:r>
          </w:p>
        </w:tc>
        <w:tc>
          <w:tcPr>
            <w:tcW w:w="2388" w:type="dxa"/>
            <w:hideMark/>
          </w:tcPr>
          <w:p w:rsidR="009A6B46" w:rsidRPr="00FC5974" w:rsidRDefault="009A6B46" w:rsidP="009C4731">
            <w:pPr>
              <w:pStyle w:val="rvps14"/>
              <w:snapToGrid w:val="0"/>
              <w:spacing w:before="150" w:after="150"/>
              <w:textAlignment w:val="baseline"/>
              <w:rPr>
                <w:b/>
                <w:lang w:val="uk-UA"/>
              </w:rPr>
            </w:pPr>
          </w:p>
          <w:p w:rsidR="009A6B46" w:rsidRPr="00FC5974" w:rsidRDefault="009A6B46" w:rsidP="009C4731">
            <w:pPr>
              <w:pStyle w:val="rvps14"/>
              <w:snapToGrid w:val="0"/>
              <w:spacing w:before="150" w:after="150"/>
              <w:textAlignment w:val="baseline"/>
              <w:rPr>
                <w:b/>
                <w:lang w:val="uk-UA"/>
              </w:rPr>
            </w:pPr>
            <w:r w:rsidRPr="00FC5974">
              <w:rPr>
                <w:b/>
                <w:lang w:val="uk-UA"/>
              </w:rPr>
              <w:t>Особистісні якості</w:t>
            </w:r>
          </w:p>
        </w:tc>
        <w:tc>
          <w:tcPr>
            <w:tcW w:w="7222" w:type="dxa"/>
            <w:gridSpan w:val="2"/>
            <w:hideMark/>
          </w:tcPr>
          <w:p w:rsidR="009A6B46" w:rsidRPr="00FC5974" w:rsidRDefault="009A6B46" w:rsidP="009C4731">
            <w:pPr>
              <w:suppressAutoHyphens/>
              <w:textAlignment w:val="baseline"/>
            </w:pPr>
            <w:r w:rsidRPr="00FC5974">
              <w:rPr>
                <w:rFonts w:eastAsia="TimesNewRomanPSMT"/>
              </w:rPr>
              <w:t xml:space="preserve">Відповідальність; </w:t>
            </w:r>
            <w:r w:rsidRPr="00FC5974">
              <w:t>аналітичні здібності; дисципліна і системність;</w:t>
            </w:r>
          </w:p>
          <w:p w:rsidR="009A6B46" w:rsidRPr="00FC5974" w:rsidRDefault="009A6B46" w:rsidP="009C4731">
            <w:pPr>
              <w:suppressAutoHyphens/>
              <w:textAlignment w:val="baseline"/>
              <w:rPr>
                <w:lang w:eastAsia="ar-SA"/>
              </w:rPr>
            </w:pPr>
            <w:r w:rsidRPr="00FC5974">
              <w:t>самоорганізація та орієнтація на розвиток; орієнтація на обслуговування; вміння працювати в стресових ситуаціях.</w:t>
            </w:r>
          </w:p>
        </w:tc>
      </w:tr>
      <w:tr w:rsidR="009A6B46" w:rsidRPr="0022550B" w:rsidTr="009C4731">
        <w:trPr>
          <w:trHeight w:val="284"/>
        </w:trPr>
        <w:tc>
          <w:tcPr>
            <w:tcW w:w="30" w:type="dxa"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9610" w:type="dxa"/>
            <w:gridSpan w:val="3"/>
          </w:tcPr>
          <w:p w:rsidR="009A6B46" w:rsidRPr="0022550B" w:rsidRDefault="009A6B46" w:rsidP="009C4731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  <w:p w:rsidR="009A6B46" w:rsidRPr="0022550B" w:rsidRDefault="009A6B46" w:rsidP="009C4731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  <w:r w:rsidRPr="0022550B">
              <w:rPr>
                <w:b/>
                <w:bCs/>
                <w:lang w:val="uk-UA"/>
              </w:rPr>
              <w:t>Професійні знання</w:t>
            </w:r>
          </w:p>
          <w:p w:rsidR="009A6B46" w:rsidRPr="0022550B" w:rsidRDefault="009A6B46" w:rsidP="009C4731">
            <w:pPr>
              <w:pStyle w:val="rvps12"/>
              <w:snapToGrid w:val="0"/>
              <w:spacing w:before="0" w:after="0"/>
              <w:jc w:val="center"/>
              <w:textAlignment w:val="baseline"/>
              <w:rPr>
                <w:b/>
                <w:bCs/>
                <w:lang w:val="uk-UA"/>
              </w:rPr>
            </w:pPr>
          </w:p>
        </w:tc>
      </w:tr>
      <w:tr w:rsidR="009A6B46" w:rsidRPr="0022550B" w:rsidTr="009C4731">
        <w:trPr>
          <w:trHeight w:val="284"/>
        </w:trPr>
        <w:tc>
          <w:tcPr>
            <w:tcW w:w="30" w:type="dxa"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2388" w:type="dxa"/>
            <w:hideMark/>
          </w:tcPr>
          <w:p w:rsidR="009A6B46" w:rsidRPr="0022550B" w:rsidRDefault="009A6B46" w:rsidP="009C473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2550B">
              <w:rPr>
                <w:b/>
                <w:bCs/>
              </w:rPr>
              <w:t>Вимога</w:t>
            </w:r>
          </w:p>
        </w:tc>
        <w:tc>
          <w:tcPr>
            <w:tcW w:w="7222" w:type="dxa"/>
            <w:gridSpan w:val="2"/>
            <w:hideMark/>
          </w:tcPr>
          <w:p w:rsidR="009A6B46" w:rsidRPr="0022550B" w:rsidRDefault="009A6B46" w:rsidP="009C4731">
            <w:pPr>
              <w:suppressAutoHyphens/>
              <w:snapToGrid w:val="0"/>
              <w:spacing w:after="120"/>
              <w:textAlignment w:val="baseline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                                   </w:t>
            </w:r>
            <w:r w:rsidRPr="0022550B">
              <w:rPr>
                <w:b/>
                <w:bCs/>
              </w:rPr>
              <w:t>Компоненти вимоги</w:t>
            </w:r>
          </w:p>
        </w:tc>
      </w:tr>
      <w:tr w:rsidR="009A6B46" w:rsidRPr="0022550B" w:rsidTr="009C4731">
        <w:tc>
          <w:tcPr>
            <w:tcW w:w="30" w:type="dxa"/>
            <w:hideMark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1</w:t>
            </w:r>
          </w:p>
        </w:tc>
        <w:tc>
          <w:tcPr>
            <w:tcW w:w="2388" w:type="dxa"/>
            <w:hideMark/>
          </w:tcPr>
          <w:p w:rsidR="009A6B46" w:rsidRPr="0022550B" w:rsidRDefault="009A6B46" w:rsidP="009C4731">
            <w:pPr>
              <w:pStyle w:val="rvps14"/>
              <w:snapToGrid w:val="0"/>
              <w:spacing w:before="150" w:after="150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Знання законодавства</w:t>
            </w:r>
          </w:p>
        </w:tc>
        <w:tc>
          <w:tcPr>
            <w:tcW w:w="7222" w:type="dxa"/>
            <w:gridSpan w:val="2"/>
          </w:tcPr>
          <w:p w:rsidR="009A6B46" w:rsidRPr="0022550B" w:rsidRDefault="009A6B46" w:rsidP="009C4731">
            <w:pPr>
              <w:tabs>
                <w:tab w:val="left" w:pos="567"/>
              </w:tabs>
              <w:snapToGrid w:val="0"/>
              <w:ind w:left="142" w:right="140"/>
              <w:rPr>
                <w:color w:val="000000"/>
                <w:lang w:eastAsia="ar-SA"/>
              </w:rPr>
            </w:pPr>
            <w:r w:rsidRPr="0022550B">
              <w:rPr>
                <w:color w:val="000000"/>
              </w:rPr>
              <w:t xml:space="preserve">1. Конституція України; </w:t>
            </w:r>
          </w:p>
          <w:p w:rsidR="009A6B46" w:rsidRPr="0022550B" w:rsidRDefault="009A6B46" w:rsidP="009C4731">
            <w:pPr>
              <w:tabs>
                <w:tab w:val="left" w:pos="567"/>
              </w:tabs>
              <w:ind w:left="142" w:right="140"/>
              <w:rPr>
                <w:color w:val="000000"/>
              </w:rPr>
            </w:pPr>
            <w:r w:rsidRPr="0022550B">
              <w:rPr>
                <w:color w:val="000000"/>
              </w:rPr>
              <w:t xml:space="preserve">2. Закон України  </w:t>
            </w:r>
            <w:r w:rsidRPr="0022550B">
              <w:t>«</w:t>
            </w:r>
            <w:r w:rsidRPr="0022550B">
              <w:rPr>
                <w:color w:val="000000"/>
              </w:rPr>
              <w:t>Про державну службу</w:t>
            </w:r>
            <w:r w:rsidRPr="0022550B">
              <w:t>»</w:t>
            </w:r>
            <w:r w:rsidRPr="0022550B">
              <w:rPr>
                <w:color w:val="000000"/>
              </w:rPr>
              <w:t xml:space="preserve">; </w:t>
            </w:r>
          </w:p>
          <w:p w:rsidR="009A6B46" w:rsidRPr="0022550B" w:rsidRDefault="009A6B46" w:rsidP="009C4731">
            <w:pPr>
              <w:tabs>
                <w:tab w:val="left" w:pos="567"/>
              </w:tabs>
              <w:ind w:left="142" w:right="140"/>
            </w:pPr>
            <w:r w:rsidRPr="0022550B">
              <w:rPr>
                <w:color w:val="000000"/>
              </w:rPr>
              <w:t xml:space="preserve">3. Закон України </w:t>
            </w:r>
            <w:r w:rsidRPr="0022550B">
              <w:t>«</w:t>
            </w:r>
            <w:r w:rsidRPr="0022550B">
              <w:rPr>
                <w:color w:val="000000"/>
              </w:rPr>
              <w:t>Про запобігання корупції</w:t>
            </w:r>
            <w:r w:rsidRPr="0022550B">
              <w:t>».</w:t>
            </w:r>
          </w:p>
          <w:p w:rsidR="009A6B46" w:rsidRPr="0022550B" w:rsidRDefault="009A6B46" w:rsidP="009C4731">
            <w:pPr>
              <w:tabs>
                <w:tab w:val="left" w:pos="567"/>
              </w:tabs>
              <w:ind w:left="142" w:right="140"/>
              <w:rPr>
                <w:color w:val="000000"/>
                <w:lang w:eastAsia="ar-SA"/>
              </w:rPr>
            </w:pPr>
          </w:p>
        </w:tc>
      </w:tr>
      <w:tr w:rsidR="009A6B46" w:rsidRPr="0022550B" w:rsidTr="009C4731">
        <w:tc>
          <w:tcPr>
            <w:tcW w:w="30" w:type="dxa"/>
            <w:hideMark/>
          </w:tcPr>
          <w:p w:rsidR="009A6B46" w:rsidRPr="0022550B" w:rsidRDefault="009A6B46" w:rsidP="009C4731">
            <w:pPr>
              <w:pStyle w:val="rvps12"/>
              <w:snapToGrid w:val="0"/>
              <w:spacing w:before="150" w:after="150"/>
              <w:jc w:val="center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2</w:t>
            </w:r>
          </w:p>
        </w:tc>
        <w:tc>
          <w:tcPr>
            <w:tcW w:w="2388" w:type="dxa"/>
            <w:hideMark/>
          </w:tcPr>
          <w:p w:rsidR="009A6B46" w:rsidRPr="0022550B" w:rsidRDefault="009A6B46" w:rsidP="009C4731">
            <w:pPr>
              <w:pStyle w:val="rvps14"/>
              <w:snapToGrid w:val="0"/>
              <w:spacing w:before="150" w:after="150"/>
              <w:ind w:left="264" w:right="-141" w:hanging="5"/>
              <w:textAlignment w:val="baseline"/>
              <w:rPr>
                <w:b/>
                <w:lang w:val="uk-UA"/>
              </w:rPr>
            </w:pPr>
            <w:r w:rsidRPr="0022550B">
              <w:rPr>
                <w:b/>
                <w:lang w:val="uk-UA"/>
              </w:rPr>
              <w:t>Знання спеціального з</w:t>
            </w:r>
            <w:r>
              <w:rPr>
                <w:b/>
                <w:lang w:val="uk-UA"/>
              </w:rPr>
              <w:t xml:space="preserve">   з</w:t>
            </w:r>
            <w:r w:rsidRPr="0022550B">
              <w:rPr>
                <w:b/>
                <w:lang w:val="uk-UA"/>
              </w:rPr>
              <w:t xml:space="preserve">аконодавства, що </w:t>
            </w:r>
            <w:proofErr w:type="spellStart"/>
            <w:r w:rsidRPr="0022550B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о</w:t>
            </w:r>
            <w:r w:rsidRPr="0022550B">
              <w:rPr>
                <w:b/>
                <w:lang w:val="uk-UA"/>
              </w:rPr>
              <w:t>в'язан</w:t>
            </w:r>
            <w:proofErr w:type="spellEnd"/>
            <w:r w:rsidRPr="0022550B">
              <w:rPr>
                <w:b/>
              </w:rPr>
              <w:t xml:space="preserve">е </w:t>
            </w:r>
            <w:r w:rsidRPr="0022550B">
              <w:rPr>
                <w:b/>
                <w:lang w:val="uk-UA"/>
              </w:rPr>
              <w:t>і</w:t>
            </w:r>
            <w:r w:rsidRPr="0022550B">
              <w:rPr>
                <w:b/>
              </w:rPr>
              <w:t xml:space="preserve">з </w:t>
            </w:r>
            <w:proofErr w:type="spellStart"/>
            <w:r w:rsidRPr="0022550B">
              <w:rPr>
                <w:b/>
              </w:rPr>
              <w:t>з</w:t>
            </w:r>
            <w:proofErr w:type="spellEnd"/>
            <w:r>
              <w:rPr>
                <w:b/>
                <w:lang w:val="uk-UA"/>
              </w:rPr>
              <w:t xml:space="preserve">   </w:t>
            </w:r>
            <w:proofErr w:type="spellStart"/>
            <w:r>
              <w:rPr>
                <w:b/>
                <w:lang w:val="uk-UA"/>
              </w:rPr>
              <w:t>з</w:t>
            </w:r>
            <w:r w:rsidRPr="0022550B">
              <w:rPr>
                <w:b/>
              </w:rPr>
              <w:t>авданням</w:t>
            </w:r>
            <w:proofErr w:type="spellEnd"/>
            <w:r w:rsidRPr="0022550B">
              <w:rPr>
                <w:b/>
                <w:lang w:val="uk-UA"/>
              </w:rPr>
              <w:t>и та змістом роботи державного службовця відповідно до посадової інструкції</w:t>
            </w:r>
          </w:p>
        </w:tc>
        <w:tc>
          <w:tcPr>
            <w:tcW w:w="7222" w:type="dxa"/>
            <w:gridSpan w:val="2"/>
          </w:tcPr>
          <w:p w:rsidR="009A6B46" w:rsidRPr="0022550B" w:rsidRDefault="009A6B46" w:rsidP="009C4731">
            <w:pPr>
              <w:tabs>
                <w:tab w:val="left" w:pos="567"/>
                <w:tab w:val="left" w:pos="3190"/>
              </w:tabs>
              <w:snapToGrid w:val="0"/>
              <w:ind w:left="155" w:firstLine="17"/>
              <w:rPr>
                <w:color w:val="000000"/>
                <w:lang w:eastAsia="ar-SA"/>
              </w:rPr>
            </w:pPr>
          </w:p>
          <w:p w:rsidR="009A6B46" w:rsidRPr="0022550B" w:rsidRDefault="009A6B46" w:rsidP="009C4731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rPr>
                <w:color w:val="000000"/>
              </w:rPr>
            </w:pPr>
            <w:r w:rsidRPr="0022550B">
              <w:rPr>
                <w:color w:val="000000"/>
              </w:rPr>
              <w:t>Закон України «Про судоустрій і статус суддів»;</w:t>
            </w:r>
          </w:p>
          <w:p w:rsidR="009A6B46" w:rsidRPr="0022550B" w:rsidRDefault="009A6B46" w:rsidP="009C4731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rPr>
                <w:color w:val="000000"/>
              </w:rPr>
            </w:pPr>
            <w:r w:rsidRPr="0022550B">
              <w:t>Закон України «Про очищення влади»;</w:t>
            </w:r>
          </w:p>
          <w:p w:rsidR="009A6B46" w:rsidRPr="0022550B" w:rsidRDefault="009A6B46" w:rsidP="009C4731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rPr>
                <w:color w:val="000000"/>
              </w:rPr>
            </w:pPr>
            <w:r w:rsidRPr="0022550B">
              <w:rPr>
                <w:color w:val="000000"/>
              </w:rPr>
              <w:t>Закон України «Про доступ до публічної інформації»;</w:t>
            </w:r>
          </w:p>
          <w:p w:rsidR="009A6B46" w:rsidRPr="0022550B" w:rsidRDefault="009A6B46" w:rsidP="009C4731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rPr>
                <w:color w:val="000000"/>
              </w:rPr>
            </w:pPr>
            <w:r w:rsidRPr="0022550B">
              <w:rPr>
                <w:color w:val="000000"/>
              </w:rPr>
              <w:t xml:space="preserve"> Закон України «Про захист персональних даних»;</w:t>
            </w:r>
          </w:p>
          <w:p w:rsidR="009A6B46" w:rsidRPr="00654217" w:rsidRDefault="009A6B46" w:rsidP="009C4731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rPr>
                <w:color w:val="000000"/>
                <w:lang w:eastAsia="ar-SA"/>
              </w:rPr>
            </w:pPr>
            <w:r w:rsidRPr="00654217">
              <w:rPr>
                <w:bCs/>
                <w:color w:val="000000"/>
                <w:shd w:val="clear" w:color="auto" w:fill="FFFFFF"/>
              </w:rPr>
              <w:t>Інструкції з діловодства в місцевих та апеляційних судах.</w:t>
            </w:r>
          </w:p>
        </w:tc>
      </w:tr>
    </w:tbl>
    <w:p w:rsidR="00805DD7" w:rsidRDefault="00805DD7"/>
    <w:sectPr w:rsidR="00805DD7" w:rsidSect="0080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105"/>
    <w:multiLevelType w:val="hybridMultilevel"/>
    <w:tmpl w:val="664618E4"/>
    <w:lvl w:ilvl="0" w:tplc="A66ACE5E">
      <w:start w:val="1"/>
      <w:numFmt w:val="decimal"/>
      <w:lvlText w:val="%1."/>
      <w:lvlJc w:val="left"/>
      <w:pPr>
        <w:ind w:left="53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B46"/>
    <w:rsid w:val="007126F4"/>
    <w:rsid w:val="00805DD7"/>
    <w:rsid w:val="008C3B87"/>
    <w:rsid w:val="009A6B46"/>
    <w:rsid w:val="00CD7825"/>
    <w:rsid w:val="00FA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46"/>
    <w:pPr>
      <w:ind w:left="720"/>
      <w:contextualSpacing/>
    </w:pPr>
  </w:style>
  <w:style w:type="paragraph" w:styleId="a4">
    <w:name w:val="Body Text"/>
    <w:basedOn w:val="a"/>
    <w:link w:val="a5"/>
    <w:rsid w:val="009A6B4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A6B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12">
    <w:name w:val="rvps12"/>
    <w:basedOn w:val="a"/>
    <w:uiPriority w:val="99"/>
    <w:rsid w:val="009A6B46"/>
    <w:pPr>
      <w:suppressAutoHyphens/>
      <w:spacing w:before="280" w:after="280"/>
    </w:pPr>
    <w:rPr>
      <w:lang w:val="ru-RU" w:eastAsia="ar-SA"/>
    </w:rPr>
  </w:style>
  <w:style w:type="paragraph" w:customStyle="1" w:styleId="rvps7">
    <w:name w:val="rvps7"/>
    <w:basedOn w:val="a"/>
    <w:uiPriority w:val="99"/>
    <w:rsid w:val="009A6B46"/>
    <w:pPr>
      <w:suppressAutoHyphens/>
      <w:spacing w:before="280" w:after="280"/>
    </w:pPr>
    <w:rPr>
      <w:lang w:val="ru-RU" w:eastAsia="ar-SA"/>
    </w:rPr>
  </w:style>
  <w:style w:type="paragraph" w:customStyle="1" w:styleId="rvps14">
    <w:name w:val="rvps14"/>
    <w:basedOn w:val="a"/>
    <w:uiPriority w:val="99"/>
    <w:rsid w:val="009A6B46"/>
    <w:pPr>
      <w:suppressAutoHyphens/>
      <w:spacing w:before="280" w:after="280"/>
    </w:pPr>
    <w:rPr>
      <w:lang w:val="ru-RU" w:eastAsia="ar-SA"/>
    </w:rPr>
  </w:style>
  <w:style w:type="paragraph" w:customStyle="1" w:styleId="a6">
    <w:name w:val="Назва документа"/>
    <w:basedOn w:val="a"/>
    <w:next w:val="a"/>
    <w:uiPriority w:val="99"/>
    <w:rsid w:val="009A6B4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character" w:customStyle="1" w:styleId="rvts15">
    <w:name w:val="rvts15"/>
    <w:basedOn w:val="a0"/>
    <w:rsid w:val="009A6B46"/>
  </w:style>
  <w:style w:type="character" w:styleId="a7">
    <w:name w:val="Hyperlink"/>
    <w:basedOn w:val="a0"/>
    <w:uiPriority w:val="99"/>
    <w:unhideWhenUsed/>
    <w:rsid w:val="009A6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6</cp:revision>
  <dcterms:created xsi:type="dcterms:W3CDTF">2021-06-24T11:33:00Z</dcterms:created>
  <dcterms:modified xsi:type="dcterms:W3CDTF">2021-06-30T07:22:00Z</dcterms:modified>
</cp:coreProperties>
</file>